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61" w:rsidRPr="00607161" w:rsidRDefault="00607161" w:rsidP="00607161">
      <w:pPr>
        <w:widowControl/>
        <w:shd w:val="clear" w:color="auto" w:fill="FFFFFF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Принято на педагогическом совете</w:t>
      </w:r>
    </w:p>
    <w:p w:rsidR="00607161" w:rsidRPr="00607161" w:rsidRDefault="00607161" w:rsidP="00607161">
      <w:pPr>
        <w:widowControl/>
        <w:shd w:val="clear" w:color="auto" w:fill="FFFFFF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Протокол №</w:t>
      </w:r>
      <w:r w:rsidR="00483505">
        <w:rPr>
          <w:rFonts w:ascii="Times New Roman" w:eastAsia="Times New Roman" w:hAnsi="Times New Roman" w:cs="Times New Roman"/>
        </w:rPr>
        <w:t>1 от 28.08.2020</w:t>
      </w:r>
      <w:r w:rsidRPr="00607161">
        <w:rPr>
          <w:rFonts w:ascii="Times New Roman" w:eastAsia="Times New Roman" w:hAnsi="Times New Roman" w:cs="Times New Roman"/>
        </w:rPr>
        <w:t xml:space="preserve"> г.</w:t>
      </w:r>
    </w:p>
    <w:p w:rsidR="00607161" w:rsidRPr="00607161" w:rsidRDefault="00607161" w:rsidP="00607161">
      <w:pPr>
        <w:widowControl/>
        <w:shd w:val="clear" w:color="auto" w:fill="FFFFFF"/>
        <w:jc w:val="right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Утверждаю:</w:t>
      </w:r>
    </w:p>
    <w:p w:rsidR="00607161" w:rsidRPr="00607161" w:rsidRDefault="00607161" w:rsidP="00607161">
      <w:pPr>
        <w:widowControl/>
        <w:shd w:val="clear" w:color="auto" w:fill="FFFFFF"/>
        <w:jc w:val="right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Заведующий МБДОУ</w:t>
      </w:r>
    </w:p>
    <w:p w:rsidR="00607161" w:rsidRPr="00607161" w:rsidRDefault="00607161" w:rsidP="00607161">
      <w:pPr>
        <w:widowControl/>
        <w:shd w:val="clear" w:color="auto" w:fill="FFFFFF"/>
        <w:jc w:val="righ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д\с №6</w:t>
      </w:r>
    </w:p>
    <w:p w:rsidR="00607161" w:rsidRPr="00607161" w:rsidRDefault="00607161" w:rsidP="00607161">
      <w:pPr>
        <w:widowControl/>
        <w:shd w:val="clear" w:color="auto" w:fill="FFFFFF"/>
        <w:jc w:val="right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 xml:space="preserve">__________ </w:t>
      </w:r>
      <w:proofErr w:type="spellStart"/>
      <w:r w:rsidR="00483505">
        <w:rPr>
          <w:rFonts w:ascii="Times New Roman" w:eastAsia="Times New Roman" w:hAnsi="Times New Roman" w:cs="Times New Roman"/>
        </w:rPr>
        <w:t>К.А.Голенко</w:t>
      </w:r>
      <w:proofErr w:type="spellEnd"/>
    </w:p>
    <w:p w:rsidR="00607161" w:rsidRPr="00607161" w:rsidRDefault="00607161" w:rsidP="00607161">
      <w:pPr>
        <w:widowControl/>
        <w:shd w:val="clear" w:color="auto" w:fill="FFFFFF"/>
        <w:jc w:val="right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 xml:space="preserve">Приказ № </w:t>
      </w:r>
      <w:r w:rsidR="00483505">
        <w:rPr>
          <w:rFonts w:ascii="Times New Roman" w:eastAsia="Times New Roman" w:hAnsi="Times New Roman" w:cs="Times New Roman"/>
        </w:rPr>
        <w:t>27 от 28.08.2020</w:t>
      </w:r>
      <w:r w:rsidRPr="00607161">
        <w:rPr>
          <w:rFonts w:ascii="Times New Roman" w:eastAsia="Times New Roman" w:hAnsi="Times New Roman" w:cs="Times New Roman"/>
        </w:rPr>
        <w:t xml:space="preserve"> г.</w:t>
      </w:r>
    </w:p>
    <w:p w:rsidR="00483505" w:rsidRDefault="00483505" w:rsidP="0060716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607161" w:rsidRPr="00607161" w:rsidRDefault="00607161" w:rsidP="00607161">
      <w:pPr>
        <w:widowControl/>
        <w:shd w:val="clear" w:color="auto" w:fill="FFFFFF"/>
        <w:jc w:val="center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b/>
          <w:bCs/>
        </w:rPr>
        <w:t>Положение</w:t>
      </w:r>
    </w:p>
    <w:p w:rsidR="00607161" w:rsidRPr="00607161" w:rsidRDefault="00607161" w:rsidP="00607161">
      <w:pPr>
        <w:widowControl/>
        <w:shd w:val="clear" w:color="auto" w:fill="FFFFFF"/>
        <w:jc w:val="center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b/>
          <w:bCs/>
        </w:rPr>
        <w:t>о внутренней системе оценки качества образования</w:t>
      </w:r>
    </w:p>
    <w:p w:rsidR="00607161" w:rsidRPr="00607161" w:rsidRDefault="00607161" w:rsidP="00607161">
      <w:pPr>
        <w:widowControl/>
        <w:shd w:val="clear" w:color="auto" w:fill="FFFFFF"/>
        <w:jc w:val="center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b/>
          <w:bCs/>
        </w:rPr>
        <w:t xml:space="preserve">в МБДОУ </w:t>
      </w:r>
      <w:r w:rsidR="00483505">
        <w:rPr>
          <w:rFonts w:ascii="Times New Roman" w:eastAsia="Times New Roman" w:hAnsi="Times New Roman" w:cs="Times New Roman"/>
          <w:b/>
          <w:bCs/>
        </w:rPr>
        <w:t>д\с №6</w:t>
      </w:r>
    </w:p>
    <w:p w:rsidR="00607161" w:rsidRPr="00607161" w:rsidRDefault="00607161" w:rsidP="0060716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b/>
          <w:bCs/>
        </w:rPr>
        <w:t>        </w:t>
      </w:r>
      <w:r w:rsidRPr="00607161">
        <w:rPr>
          <w:rFonts w:ascii="Times New Roman" w:eastAsia="Times New Roman" w:hAnsi="Times New Roman" w:cs="Times New Roman"/>
        </w:rPr>
        <w:t>1.1.</w:t>
      </w:r>
      <w:r w:rsidRPr="00607161">
        <w:rPr>
          <w:rFonts w:ascii="Times New Roman" w:eastAsia="Times New Roman" w:hAnsi="Times New Roman" w:cs="Times New Roman"/>
          <w:b/>
          <w:bCs/>
        </w:rPr>
        <w:t>      </w:t>
      </w:r>
      <w:proofErr w:type="gramStart"/>
      <w:r w:rsidRPr="00607161">
        <w:rPr>
          <w:rFonts w:ascii="Times New Roman" w:eastAsia="Times New Roman" w:hAnsi="Times New Roman" w:cs="Times New Roman"/>
        </w:rPr>
        <w:t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дошкольном учреждении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  <w:proofErr w:type="gramEnd"/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b/>
          <w:bCs/>
        </w:rPr>
        <w:t>        </w:t>
      </w:r>
      <w:r w:rsidRPr="00607161">
        <w:rPr>
          <w:rFonts w:ascii="Times New Roman" w:eastAsia="Times New Roman" w:hAnsi="Times New Roman" w:cs="Times New Roman"/>
        </w:rPr>
        <w:t>1.2.</w:t>
      </w:r>
      <w:r w:rsidRPr="00607161">
        <w:rPr>
          <w:rFonts w:ascii="Times New Roman" w:eastAsia="Times New Roman" w:hAnsi="Times New Roman" w:cs="Times New Roman"/>
          <w:b/>
          <w:bCs/>
        </w:rPr>
        <w:t>      </w:t>
      </w:r>
      <w:r w:rsidRPr="00607161">
        <w:rPr>
          <w:rFonts w:ascii="Times New Roman" w:eastAsia="Times New Roman" w:hAnsi="Times New Roman" w:cs="Times New Roman"/>
        </w:rPr>
        <w:t>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- Закон «Об образовании в Российской Федерации» № 273 ФЗ от 29.12.2012  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 xml:space="preserve">        -Федеральный государственный образовательный стандарт дошкольного образования» Приказ </w:t>
      </w:r>
      <w:proofErr w:type="spellStart"/>
      <w:r w:rsidRPr="00607161">
        <w:rPr>
          <w:rFonts w:ascii="Times New Roman" w:eastAsia="Times New Roman" w:hAnsi="Times New Roman" w:cs="Times New Roman"/>
        </w:rPr>
        <w:t>Минобрнауки</w:t>
      </w:r>
      <w:proofErr w:type="spellEnd"/>
      <w:r w:rsidRPr="00607161">
        <w:rPr>
          <w:rFonts w:ascii="Times New Roman" w:eastAsia="Times New Roman" w:hAnsi="Times New Roman" w:cs="Times New Roman"/>
        </w:rPr>
        <w:t xml:space="preserve"> России от 17.10.2013 N 1155;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- Постановление Правительства РФ от 11.03.2011 N 164 «Об осуществлении государственного контроля (надзора) в сфере образования»,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 xml:space="preserve">        - Приказ </w:t>
      </w:r>
      <w:proofErr w:type="spellStart"/>
      <w:r w:rsidRPr="00607161">
        <w:rPr>
          <w:rFonts w:ascii="Times New Roman" w:eastAsia="Times New Roman" w:hAnsi="Times New Roman" w:cs="Times New Roman"/>
        </w:rPr>
        <w:t>Минобрнауки</w:t>
      </w:r>
      <w:proofErr w:type="spellEnd"/>
      <w:r w:rsidRPr="00607161">
        <w:rPr>
          <w:rFonts w:ascii="Times New Roman" w:eastAsia="Times New Roman" w:hAnsi="Times New Roman" w:cs="Times New Roman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607161" w:rsidRPr="00607161" w:rsidRDefault="00607161" w:rsidP="00607161">
      <w:pPr>
        <w:widowControl/>
        <w:shd w:val="clear" w:color="auto" w:fill="FFFFFF"/>
        <w:ind w:left="710" w:hanging="710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          - постановление Главного государственного санитарного врача Российской Федерации «Об утверждении СанПиН 2.4.2.3049-13  «Санитарно-эпидемиологические требования к условиям и организации обучения в общеобразовательных учреждениях»;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- Устав дошкольного образовательного учреждения и др.</w:t>
      </w:r>
    </w:p>
    <w:p w:rsidR="00607161" w:rsidRPr="00607161" w:rsidRDefault="00607161" w:rsidP="00607161">
      <w:pPr>
        <w:widowControl/>
        <w:shd w:val="clear" w:color="auto" w:fill="FFFFFF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b/>
          <w:bCs/>
        </w:rPr>
        <w:t>        </w:t>
      </w:r>
      <w:r w:rsidRPr="00607161">
        <w:rPr>
          <w:rFonts w:ascii="Times New Roman" w:eastAsia="Times New Roman" w:hAnsi="Times New Roman" w:cs="Times New Roman"/>
        </w:rPr>
        <w:t>1.3.</w:t>
      </w:r>
      <w:r w:rsidRPr="00607161">
        <w:rPr>
          <w:rFonts w:ascii="Times New Roman" w:eastAsia="Times New Roman" w:hAnsi="Times New Roman" w:cs="Times New Roman"/>
          <w:b/>
          <w:bCs/>
        </w:rPr>
        <w:t>  </w:t>
      </w:r>
      <w:r w:rsidRPr="00607161">
        <w:rPr>
          <w:rFonts w:ascii="Times New Roman" w:eastAsia="Times New Roman" w:hAnsi="Times New Roman" w:cs="Times New Roman"/>
        </w:rPr>
        <w:t>В настоящем Положении используются следующие термины: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i/>
          <w:iCs/>
        </w:rPr>
        <w:t>        Качество образования </w:t>
      </w:r>
      <w:r w:rsidRPr="00607161">
        <w:rPr>
          <w:rFonts w:ascii="Times New Roman" w:eastAsia="Times New Roman" w:hAnsi="Times New Roman" w:cs="Times New Roman"/>
        </w:rPr>
        <w:t>– комплексная характеристика образования, выражающая степень его соответствия федеральным государственным образовательным стандартам дошкольного образования (образовательным стандартам) и потребностям заказчика, в том числе степень достижения воспитанниками  планируемых результатов освоения  основной образовательной программы  (далее – ООП) дошкольного образовательного учреждения (далее – ДОУ).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i/>
          <w:iCs/>
        </w:rPr>
        <w:t>        Качество условий –</w:t>
      </w:r>
      <w:r w:rsidRPr="00607161">
        <w:rPr>
          <w:rFonts w:ascii="Times New Roman" w:eastAsia="Times New Roman" w:hAnsi="Times New Roman" w:cs="Times New Roman"/>
        </w:rPr>
        <w:t> 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</w:t>
      </w:r>
      <w:r w:rsidRPr="00607161">
        <w:rPr>
          <w:rFonts w:ascii="Times New Roman" w:eastAsia="Times New Roman" w:hAnsi="Times New Roman" w:cs="Times New Roman"/>
          <w:i/>
          <w:iCs/>
        </w:rPr>
        <w:t>Государственный образовательный стандарт </w:t>
      </w:r>
      <w:r w:rsidRPr="00607161">
        <w:rPr>
          <w:rFonts w:ascii="Times New Roman" w:eastAsia="Times New Roman" w:hAnsi="Times New Roman" w:cs="Times New Roman"/>
        </w:rPr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 является ориентиром для независимой оценки качества дошкольного образования</w:t>
      </w:r>
      <w:hyperlink r:id="rId6" w:anchor="ftnt1" w:history="1">
        <w:r w:rsidRPr="00607161">
          <w:rPr>
            <w:rFonts w:ascii="Times New Roman" w:eastAsia="Times New Roman" w:hAnsi="Times New Roman" w:cs="Times New Roman"/>
            <w:color w:val="27638C"/>
            <w:u w:val="single"/>
            <w:vertAlign w:val="superscript"/>
          </w:rPr>
          <w:t>[1]</w:t>
        </w:r>
      </w:hyperlink>
      <w:r w:rsidRPr="00607161">
        <w:rPr>
          <w:rFonts w:ascii="Times New Roman" w:eastAsia="Times New Roman" w:hAnsi="Times New Roman" w:cs="Times New Roman"/>
        </w:rPr>
        <w:t>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i/>
          <w:iCs/>
        </w:rPr>
        <w:t>        Критерий –</w:t>
      </w:r>
      <w:r w:rsidRPr="00607161">
        <w:rPr>
          <w:rFonts w:ascii="Times New Roman" w:eastAsia="Times New Roman" w:hAnsi="Times New Roman" w:cs="Times New Roman"/>
        </w:rPr>
        <w:t> признак, на основании которого производится оценка, классификация оцениваемого объекта.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i/>
          <w:iCs/>
        </w:rPr>
        <w:lastRenderedPageBreak/>
        <w:t>        Мониторинг </w:t>
      </w:r>
      <w:r w:rsidRPr="00607161">
        <w:rPr>
          <w:rFonts w:ascii="Times New Roman" w:eastAsia="Times New Roman" w:hAnsi="Times New Roman" w:cs="Times New Roman"/>
        </w:rPr>
        <w:t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i/>
          <w:iCs/>
        </w:rPr>
        <w:t>        Измерение </w:t>
      </w:r>
      <w:r w:rsidRPr="00607161">
        <w:rPr>
          <w:rFonts w:ascii="Times New Roman" w:eastAsia="Times New Roman" w:hAnsi="Times New Roman" w:cs="Times New Roman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b/>
          <w:bCs/>
        </w:rPr>
        <w:t>        </w:t>
      </w:r>
      <w:r w:rsidRPr="00607161">
        <w:rPr>
          <w:rFonts w:ascii="Times New Roman" w:eastAsia="Times New Roman" w:hAnsi="Times New Roman" w:cs="Times New Roman"/>
        </w:rPr>
        <w:t>1.4. В качестве источников  данных для оценки качества образования используются:</w:t>
      </w:r>
    </w:p>
    <w:p w:rsidR="00607161" w:rsidRPr="00607161" w:rsidRDefault="00607161" w:rsidP="00607161">
      <w:pPr>
        <w:widowControl/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образовательная статистика;</w:t>
      </w:r>
    </w:p>
    <w:p w:rsidR="00607161" w:rsidRPr="00607161" w:rsidRDefault="00607161" w:rsidP="00607161">
      <w:pPr>
        <w:widowControl/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мониторинговые исследования;</w:t>
      </w:r>
    </w:p>
    <w:p w:rsidR="00607161" w:rsidRPr="00607161" w:rsidRDefault="00607161" w:rsidP="00607161">
      <w:pPr>
        <w:widowControl/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социологические опросы;</w:t>
      </w:r>
    </w:p>
    <w:p w:rsidR="00607161" w:rsidRPr="00607161" w:rsidRDefault="00607161" w:rsidP="00607161">
      <w:pPr>
        <w:widowControl/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отчеты педагогов и воспитателей дошкольного учреждения;</w:t>
      </w:r>
    </w:p>
    <w:p w:rsidR="00607161" w:rsidRPr="00607161" w:rsidRDefault="00607161" w:rsidP="00607161">
      <w:pPr>
        <w:widowControl/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посещение НОД, мероприятий, организуемых педагогами дошкольного учреждения.</w:t>
      </w:r>
    </w:p>
    <w:p w:rsidR="00607161" w:rsidRPr="00607161" w:rsidRDefault="00607161" w:rsidP="00607161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b/>
          <w:bCs/>
        </w:rPr>
        <w:t>Основные цели, задачи, функции и принципы системы оценки качества образования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b/>
          <w:bCs/>
        </w:rPr>
        <w:t>        </w:t>
      </w:r>
      <w:r w:rsidRPr="00607161">
        <w:rPr>
          <w:rFonts w:ascii="Times New Roman" w:eastAsia="Times New Roman" w:hAnsi="Times New Roman" w:cs="Times New Roman"/>
        </w:rPr>
        <w:t>2.1.</w:t>
      </w:r>
      <w:r w:rsidRPr="00607161">
        <w:rPr>
          <w:rFonts w:ascii="Times New Roman" w:eastAsia="Times New Roman" w:hAnsi="Times New Roman" w:cs="Times New Roman"/>
          <w:b/>
          <w:bCs/>
        </w:rPr>
        <w:t> </w:t>
      </w:r>
      <w:r w:rsidRPr="00607161">
        <w:rPr>
          <w:rFonts w:ascii="Times New Roman" w:eastAsia="Times New Roman" w:hAnsi="Times New Roman" w:cs="Times New Roman"/>
        </w:rPr>
        <w:t>Целью системы оценки качества образования</w:t>
      </w:r>
      <w:r w:rsidRPr="00607161">
        <w:rPr>
          <w:rFonts w:ascii="Times New Roman" w:eastAsia="Times New Roman" w:hAnsi="Times New Roman" w:cs="Times New Roman"/>
          <w:b/>
          <w:bCs/>
        </w:rPr>
        <w:t> </w:t>
      </w:r>
      <w:r w:rsidRPr="00607161">
        <w:rPr>
          <w:rFonts w:ascii="Times New Roman" w:eastAsia="Times New Roman" w:hAnsi="Times New Roman" w:cs="Times New Roman"/>
        </w:rPr>
        <w:t>является</w:t>
      </w:r>
      <w:r w:rsidRPr="00607161">
        <w:rPr>
          <w:rFonts w:ascii="Times New Roman" w:eastAsia="Times New Roman" w:hAnsi="Times New Roman" w:cs="Times New Roman"/>
          <w:b/>
          <w:bCs/>
        </w:rPr>
        <w:t> </w:t>
      </w:r>
      <w:r w:rsidRPr="00607161">
        <w:rPr>
          <w:rFonts w:ascii="Times New Roman" w:eastAsia="Times New Roman" w:hAnsi="Times New Roman" w:cs="Times New Roman"/>
        </w:rPr>
        <w:t>установление соответствия качества дошкольного образования  в ДОУ федеральным государственным образовательным стандартам дошкольного образования.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b/>
          <w:bCs/>
        </w:rPr>
        <w:t>        </w:t>
      </w:r>
      <w:r w:rsidRPr="00607161">
        <w:rPr>
          <w:rFonts w:ascii="Times New Roman" w:eastAsia="Times New Roman" w:hAnsi="Times New Roman" w:cs="Times New Roman"/>
        </w:rPr>
        <w:t>2.2.</w:t>
      </w:r>
      <w:r w:rsidRPr="00607161">
        <w:rPr>
          <w:rFonts w:ascii="Times New Roman" w:eastAsia="Times New Roman" w:hAnsi="Times New Roman" w:cs="Times New Roman"/>
          <w:b/>
          <w:bCs/>
        </w:rPr>
        <w:t> </w:t>
      </w:r>
      <w:r w:rsidRPr="00607161">
        <w:rPr>
          <w:rFonts w:ascii="Times New Roman" w:eastAsia="Times New Roman" w:hAnsi="Times New Roman" w:cs="Times New Roman"/>
        </w:rPr>
        <w:t>Задачами системы оценки качества образования являются: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 методов контроля.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2.2.2. Сбор информации  по различным аспектам  образовательного процесса, обработка и анализ информации  по различным аспектам  образовательного  процесса.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2.2.3. Принятие решения  об изменении образовательной  деятельности,   разработка и реализация индивидуальных маршрутов психолого-педагогического сопровождения детей.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2.2.4. Изучение состояния развития и эффективности деятельности дошкольного учреждения принятие решений, прогнозирование развития;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2.2.5. Расширение общественного участия в управлении образованием в дошкольном учреждении.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2.3.Основными принципами системы оценки качества образования</w:t>
      </w:r>
      <w:r w:rsidRPr="00607161">
        <w:rPr>
          <w:rFonts w:ascii="Times New Roman" w:eastAsia="Times New Roman" w:hAnsi="Times New Roman" w:cs="Times New Roman"/>
          <w:b/>
          <w:bCs/>
        </w:rPr>
        <w:t> </w:t>
      </w:r>
      <w:r w:rsidRPr="00607161">
        <w:rPr>
          <w:rFonts w:ascii="Times New Roman" w:eastAsia="Times New Roman" w:hAnsi="Times New Roman" w:cs="Times New Roman"/>
        </w:rPr>
        <w:t>ДОУ являются:</w:t>
      </w:r>
    </w:p>
    <w:p w:rsidR="00607161" w:rsidRPr="00607161" w:rsidRDefault="00607161" w:rsidP="00607161">
      <w:pPr>
        <w:widowControl/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принцип объективности, достоверности, полноты и системности информации о качестве образования;</w:t>
      </w:r>
    </w:p>
    <w:p w:rsidR="00607161" w:rsidRPr="00607161" w:rsidRDefault="00607161" w:rsidP="00607161">
      <w:pPr>
        <w:widowControl/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607161" w:rsidRPr="00607161" w:rsidRDefault="00607161" w:rsidP="00607161">
      <w:pPr>
        <w:widowControl/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принцип доступности информации о состоянии и качестве образования для различных групп  потребителей;</w:t>
      </w:r>
    </w:p>
    <w:p w:rsidR="00607161" w:rsidRPr="00607161" w:rsidRDefault="00607161" w:rsidP="00607161">
      <w:pPr>
        <w:widowControl/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 xml:space="preserve">принцип рефлективности, реализуемый через включение педагогов в </w:t>
      </w:r>
      <w:proofErr w:type="spellStart"/>
      <w:r w:rsidRPr="00607161">
        <w:rPr>
          <w:rFonts w:ascii="Times New Roman" w:eastAsia="Times New Roman" w:hAnsi="Times New Roman" w:cs="Times New Roman"/>
        </w:rPr>
        <w:t>критериальный</w:t>
      </w:r>
      <w:proofErr w:type="spellEnd"/>
      <w:r w:rsidRPr="00607161">
        <w:rPr>
          <w:rFonts w:ascii="Times New Roman" w:eastAsia="Times New Roman" w:hAnsi="Times New Roman" w:cs="Times New Roman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607161" w:rsidRPr="00607161" w:rsidRDefault="00607161" w:rsidP="00607161">
      <w:pPr>
        <w:widowControl/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607161" w:rsidRPr="00607161" w:rsidRDefault="00607161" w:rsidP="00607161">
      <w:pPr>
        <w:widowControl/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lastRenderedPageBreak/>
        <w:t xml:space="preserve">принцип </w:t>
      </w:r>
      <w:proofErr w:type="spellStart"/>
      <w:r w:rsidRPr="00607161">
        <w:rPr>
          <w:rFonts w:ascii="Times New Roman" w:eastAsia="Times New Roman" w:hAnsi="Times New Roman" w:cs="Times New Roman"/>
        </w:rPr>
        <w:t>инструментальности</w:t>
      </w:r>
      <w:proofErr w:type="spellEnd"/>
      <w:r w:rsidRPr="00607161">
        <w:rPr>
          <w:rFonts w:ascii="Times New Roman" w:eastAsia="Times New Roman" w:hAnsi="Times New Roman" w:cs="Times New Roman"/>
        </w:rPr>
        <w:t xml:space="preserve"> и технологичности используемых  показателей          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607161" w:rsidRPr="00607161" w:rsidRDefault="00607161" w:rsidP="00607161">
      <w:pPr>
        <w:widowControl/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607161" w:rsidRPr="00607161" w:rsidRDefault="00607161" w:rsidP="00607161">
      <w:pPr>
        <w:widowControl/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607161" w:rsidRPr="00607161" w:rsidRDefault="00607161" w:rsidP="00607161">
      <w:pPr>
        <w:widowControl/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:rsidR="00607161" w:rsidRPr="00607161" w:rsidRDefault="00607161" w:rsidP="00607161">
      <w:pPr>
        <w:widowControl/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</w:p>
    <w:p w:rsidR="00607161" w:rsidRPr="00607161" w:rsidRDefault="00607161" w:rsidP="00607161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440"/>
        <w:jc w:val="center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b/>
          <w:bCs/>
        </w:rPr>
        <w:t>Организационная  и функциональная структура</w:t>
      </w:r>
    </w:p>
    <w:p w:rsidR="00607161" w:rsidRPr="00607161" w:rsidRDefault="00607161" w:rsidP="00607161">
      <w:pPr>
        <w:widowControl/>
        <w:shd w:val="clear" w:color="auto" w:fill="FFFFFF"/>
        <w:ind w:left="1440"/>
        <w:jc w:val="center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b/>
          <w:bCs/>
        </w:rPr>
        <w:t>системы оценки качества образования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3.1. Организационная структура ДОУ, занимающаяся  оценкой  качества образования и интерпретацией полученных результатов, включает в себя: администрацию дошкольного учреждения, педагогический совет, службу (группу) мониторинга ДОУ, временные структуры (педагогический консилиум, творческие группы педагогов, комиссии и др.). 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3.2.</w:t>
      </w:r>
      <w:r w:rsidRPr="00607161">
        <w:rPr>
          <w:rFonts w:ascii="Times New Roman" w:eastAsia="Times New Roman" w:hAnsi="Times New Roman" w:cs="Times New Roman"/>
          <w:b/>
          <w:bCs/>
        </w:rPr>
        <w:t> </w:t>
      </w:r>
      <w:r w:rsidRPr="00607161">
        <w:rPr>
          <w:rFonts w:ascii="Times New Roman" w:eastAsia="Times New Roman" w:hAnsi="Times New Roman" w:cs="Times New Roman"/>
        </w:rPr>
        <w:t>Администрация дошкольного учреждения:</w:t>
      </w:r>
    </w:p>
    <w:p w:rsidR="00607161" w:rsidRPr="00607161" w:rsidRDefault="00607161" w:rsidP="00607161">
      <w:pPr>
        <w:widowControl/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</w:t>
      </w:r>
      <w:proofErr w:type="gramStart"/>
      <w:r w:rsidRPr="00607161">
        <w:rPr>
          <w:rFonts w:ascii="Times New Roman" w:eastAsia="Times New Roman" w:hAnsi="Times New Roman" w:cs="Times New Roman"/>
        </w:rPr>
        <w:t>заведующего</w:t>
      </w:r>
      <w:proofErr w:type="gramEnd"/>
      <w:r w:rsidRPr="00607161">
        <w:rPr>
          <w:rFonts w:ascii="Times New Roman" w:eastAsia="Times New Roman" w:hAnsi="Times New Roman" w:cs="Times New Roman"/>
        </w:rPr>
        <w:t xml:space="preserve"> дошкольного учреждения и контролирует их исполнение;</w:t>
      </w:r>
    </w:p>
    <w:p w:rsidR="00607161" w:rsidRPr="00607161" w:rsidRDefault="00607161" w:rsidP="00607161">
      <w:pPr>
        <w:widowControl/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 </w:t>
      </w:r>
    </w:p>
    <w:p w:rsidR="00607161" w:rsidRPr="00607161" w:rsidRDefault="00607161" w:rsidP="00607161">
      <w:pPr>
        <w:widowControl/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607161" w:rsidRPr="00607161" w:rsidRDefault="00607161" w:rsidP="00607161">
      <w:pPr>
        <w:widowControl/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607161" w:rsidRPr="00607161" w:rsidRDefault="00607161" w:rsidP="00607161">
      <w:pPr>
        <w:widowControl/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 xml:space="preserve">организует изучение информационных </w:t>
      </w:r>
      <w:proofErr w:type="gramStart"/>
      <w:r w:rsidRPr="00607161">
        <w:rPr>
          <w:rFonts w:ascii="Times New Roman" w:eastAsia="Times New Roman" w:hAnsi="Times New Roman" w:cs="Times New Roman"/>
        </w:rPr>
        <w:t>запросов основных пользователей системы оценки качества образования</w:t>
      </w:r>
      <w:proofErr w:type="gramEnd"/>
      <w:r w:rsidRPr="00607161">
        <w:rPr>
          <w:rFonts w:ascii="Times New Roman" w:eastAsia="Times New Roman" w:hAnsi="Times New Roman" w:cs="Times New Roman"/>
        </w:rPr>
        <w:t>;</w:t>
      </w:r>
    </w:p>
    <w:p w:rsidR="00607161" w:rsidRPr="00607161" w:rsidRDefault="00607161" w:rsidP="00607161">
      <w:pPr>
        <w:widowControl/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607161" w:rsidRPr="00607161" w:rsidRDefault="00607161" w:rsidP="00607161">
      <w:pPr>
        <w:widowControl/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607161">
        <w:rPr>
          <w:rFonts w:ascii="Times New Roman" w:eastAsia="Times New Roman" w:hAnsi="Times New Roman" w:cs="Times New Roman"/>
        </w:rPr>
        <w:t>самообследование</w:t>
      </w:r>
      <w:proofErr w:type="spellEnd"/>
      <w:r w:rsidRPr="00607161">
        <w:rPr>
          <w:rFonts w:ascii="Times New Roman" w:eastAsia="Times New Roman" w:hAnsi="Times New Roman" w:cs="Times New Roman"/>
        </w:rPr>
        <w:t xml:space="preserve"> деятельности образовательного учреждения);</w:t>
      </w:r>
    </w:p>
    <w:p w:rsidR="00607161" w:rsidRPr="00607161" w:rsidRDefault="00607161" w:rsidP="00607161">
      <w:pPr>
        <w:widowControl/>
        <w:numPr>
          <w:ilvl w:val="0"/>
          <w:numId w:val="6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3.3. Служба (группа) мониторинга:</w:t>
      </w:r>
    </w:p>
    <w:p w:rsidR="00607161" w:rsidRPr="00607161" w:rsidRDefault="00607161" w:rsidP="00607161">
      <w:pPr>
        <w:widowControl/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</w:t>
      </w:r>
    </w:p>
    <w:p w:rsidR="00607161" w:rsidRPr="00607161" w:rsidRDefault="00607161" w:rsidP="00607161">
      <w:pPr>
        <w:widowControl/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 xml:space="preserve">участвует в разработке </w:t>
      </w:r>
      <w:proofErr w:type="gramStart"/>
      <w:r w:rsidRPr="00607161">
        <w:rPr>
          <w:rFonts w:ascii="Times New Roman" w:eastAsia="Times New Roman" w:hAnsi="Times New Roman" w:cs="Times New Roman"/>
        </w:rPr>
        <w:t>критериев оценки результативности профессиональной деятельности  педагогов дошкольного учреждения</w:t>
      </w:r>
      <w:proofErr w:type="gramEnd"/>
      <w:r w:rsidRPr="00607161">
        <w:rPr>
          <w:rFonts w:ascii="Times New Roman" w:eastAsia="Times New Roman" w:hAnsi="Times New Roman" w:cs="Times New Roman"/>
        </w:rPr>
        <w:t>;</w:t>
      </w:r>
    </w:p>
    <w:p w:rsidR="00607161" w:rsidRPr="00607161" w:rsidRDefault="00607161" w:rsidP="00607161">
      <w:pPr>
        <w:widowControl/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lastRenderedPageBreak/>
        <w:t>содействует проведению подготовки работников дошкольного учреждения и общественных экспертов по осуществлению контрольно-оценочных процедур;</w:t>
      </w:r>
    </w:p>
    <w:p w:rsidR="00607161" w:rsidRPr="00607161" w:rsidRDefault="00607161" w:rsidP="00607161">
      <w:pPr>
        <w:widowControl/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:rsidR="00607161" w:rsidRPr="00607161" w:rsidRDefault="00607161" w:rsidP="00607161">
      <w:pPr>
        <w:widowControl/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 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 3.4. </w:t>
      </w:r>
      <w:r w:rsidRPr="00607161">
        <w:rPr>
          <w:rFonts w:ascii="Times New Roman" w:eastAsia="Times New Roman" w:hAnsi="Times New Roman" w:cs="Times New Roman"/>
          <w:b/>
          <w:bCs/>
        </w:rPr>
        <w:t>Совет педагогических работников дошкольного учреждения:</w:t>
      </w:r>
    </w:p>
    <w:p w:rsidR="00607161" w:rsidRPr="00607161" w:rsidRDefault="00607161" w:rsidP="00607161">
      <w:pPr>
        <w:widowControl/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 xml:space="preserve">принимает участие в формировании информационных </w:t>
      </w:r>
      <w:proofErr w:type="gramStart"/>
      <w:r w:rsidRPr="00607161">
        <w:rPr>
          <w:rFonts w:ascii="Times New Roman" w:eastAsia="Times New Roman" w:hAnsi="Times New Roman" w:cs="Times New Roman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607161">
        <w:rPr>
          <w:rFonts w:ascii="Times New Roman" w:eastAsia="Times New Roman" w:hAnsi="Times New Roman" w:cs="Times New Roman"/>
        </w:rPr>
        <w:t>;</w:t>
      </w:r>
    </w:p>
    <w:p w:rsidR="00607161" w:rsidRPr="00607161" w:rsidRDefault="00607161" w:rsidP="00607161">
      <w:pPr>
        <w:widowControl/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607161" w:rsidRPr="00607161" w:rsidRDefault="00607161" w:rsidP="00607161">
      <w:pPr>
        <w:widowControl/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 xml:space="preserve">принимает участие в экспертизе качества образовательных результатов, условий организации </w:t>
      </w:r>
      <w:proofErr w:type="spellStart"/>
      <w:r w:rsidRPr="00607161">
        <w:rPr>
          <w:rFonts w:ascii="Times New Roman" w:eastAsia="Times New Roman" w:hAnsi="Times New Roman" w:cs="Times New Roman"/>
        </w:rPr>
        <w:t>воспитательно</w:t>
      </w:r>
      <w:proofErr w:type="spellEnd"/>
      <w:r w:rsidRPr="00607161">
        <w:rPr>
          <w:rFonts w:ascii="Times New Roman" w:eastAsia="Times New Roman" w:hAnsi="Times New Roman" w:cs="Times New Roman"/>
        </w:rPr>
        <w:t>-образовательного  процесса в дошкольном учреждении;</w:t>
      </w:r>
    </w:p>
    <w:p w:rsidR="00607161" w:rsidRPr="00607161" w:rsidRDefault="00607161" w:rsidP="00607161">
      <w:pPr>
        <w:widowControl/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</w:t>
      </w:r>
    </w:p>
    <w:p w:rsidR="00607161" w:rsidRPr="00607161" w:rsidRDefault="00607161" w:rsidP="00607161">
      <w:pPr>
        <w:widowControl/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607161" w:rsidRPr="00607161" w:rsidRDefault="00607161" w:rsidP="00607161">
      <w:pPr>
        <w:widowControl/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607161" w:rsidRPr="00607161" w:rsidRDefault="00607161" w:rsidP="00607161">
      <w:pPr>
        <w:widowControl/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607161" w:rsidRPr="00607161" w:rsidRDefault="00607161" w:rsidP="00607161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b/>
          <w:bCs/>
        </w:rPr>
        <w:t>Реализация внутреннего мониторинга качества образования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4.1.  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4.2.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4.3.   Предметом системы оценки качества образования являются:</w:t>
      </w:r>
    </w:p>
    <w:p w:rsidR="00607161" w:rsidRPr="00607161" w:rsidRDefault="00607161" w:rsidP="00607161">
      <w:pPr>
        <w:widowControl/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i/>
          <w:iCs/>
        </w:rPr>
        <w:t>качество условий реализации ООП образовательного учреждения.</w:t>
      </w:r>
    </w:p>
    <w:p w:rsidR="00607161" w:rsidRPr="00607161" w:rsidRDefault="00607161" w:rsidP="00607161">
      <w:pPr>
        <w:widowControl/>
        <w:numPr>
          <w:ilvl w:val="0"/>
          <w:numId w:val="1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i/>
          <w:iCs/>
        </w:rPr>
        <w:t>качество организации образовательного процесса.</w:t>
      </w:r>
    </w:p>
    <w:p w:rsidR="00607161" w:rsidRPr="00607161" w:rsidRDefault="00607161" w:rsidP="00607161">
      <w:pPr>
        <w:widowControl/>
        <w:numPr>
          <w:ilvl w:val="0"/>
          <w:numId w:val="1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i/>
          <w:iCs/>
        </w:rPr>
        <w:t>качество результата освоения ООП образовательного учреждения.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4.4.  Реализация СОКО осуществляется посредством существующих процедур оценки качества образования.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 xml:space="preserve">        4.4.1. Содержание </w:t>
      </w:r>
      <w:proofErr w:type="gramStart"/>
      <w:r w:rsidRPr="00607161">
        <w:rPr>
          <w:rFonts w:ascii="Times New Roman" w:eastAsia="Times New Roman" w:hAnsi="Times New Roman" w:cs="Times New Roman"/>
        </w:rPr>
        <w:t>процедуры оценки качества условий реализации</w:t>
      </w:r>
      <w:proofErr w:type="gramEnd"/>
      <w:r w:rsidRPr="00607161">
        <w:rPr>
          <w:rFonts w:ascii="Times New Roman" w:eastAsia="Times New Roman" w:hAnsi="Times New Roman" w:cs="Times New Roman"/>
        </w:rPr>
        <w:t xml:space="preserve"> ООП ДО образовательного учреждения  включает в себя:</w:t>
      </w:r>
    </w:p>
    <w:p w:rsidR="00607161" w:rsidRPr="00607161" w:rsidRDefault="00607161" w:rsidP="0060716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требования к психолого-педагогическим условиям</w:t>
      </w:r>
    </w:p>
    <w:p w:rsidR="00607161" w:rsidRPr="00607161" w:rsidRDefault="00607161" w:rsidP="00607161">
      <w:pPr>
        <w:widowControl/>
        <w:numPr>
          <w:ilvl w:val="0"/>
          <w:numId w:val="13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наличие системы психолого-педагогической оценки развития воспитанников, его динамики, в том числе измерение их личностных образовательных результатов.</w:t>
      </w:r>
    </w:p>
    <w:p w:rsidR="00607161" w:rsidRPr="00607161" w:rsidRDefault="00607161" w:rsidP="00607161">
      <w:pPr>
        <w:widowControl/>
        <w:numPr>
          <w:ilvl w:val="0"/>
          <w:numId w:val="13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lastRenderedPageBreak/>
        <w:t>наличие условий для медицинского сопровождения воспитанников в целях охраны и укрепления их здоровья;</w:t>
      </w:r>
    </w:p>
    <w:p w:rsidR="00607161" w:rsidRPr="00607161" w:rsidRDefault="00607161" w:rsidP="00607161">
      <w:pPr>
        <w:widowControl/>
        <w:numPr>
          <w:ilvl w:val="0"/>
          <w:numId w:val="13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</w:t>
      </w:r>
    </w:p>
    <w:p w:rsidR="00607161" w:rsidRPr="00607161" w:rsidRDefault="00607161" w:rsidP="00607161">
      <w:pPr>
        <w:widowControl/>
        <w:numPr>
          <w:ilvl w:val="0"/>
          <w:numId w:val="13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наличие организационно-методического сопровождения процесса реализации ООП,  в том числе в плане взаимодействия с социумом;</w:t>
      </w:r>
    </w:p>
    <w:p w:rsidR="00607161" w:rsidRPr="00607161" w:rsidRDefault="00607161" w:rsidP="00607161">
      <w:pPr>
        <w:widowControl/>
        <w:numPr>
          <w:ilvl w:val="0"/>
          <w:numId w:val="13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</w:t>
      </w:r>
    </w:p>
    <w:p w:rsidR="00607161" w:rsidRPr="00607161" w:rsidRDefault="00607161" w:rsidP="00607161">
      <w:pPr>
        <w:widowControl/>
        <w:numPr>
          <w:ilvl w:val="0"/>
          <w:numId w:val="13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оценка эффективности оздоровительной работы (</w:t>
      </w:r>
      <w:proofErr w:type="spellStart"/>
      <w:r w:rsidRPr="00607161">
        <w:rPr>
          <w:rFonts w:ascii="Times New Roman" w:eastAsia="Times New Roman" w:hAnsi="Times New Roman" w:cs="Times New Roman"/>
        </w:rPr>
        <w:t>здоровьесберегающие</w:t>
      </w:r>
      <w:proofErr w:type="spellEnd"/>
      <w:r w:rsidRPr="00607161">
        <w:rPr>
          <w:rFonts w:ascii="Times New Roman" w:eastAsia="Times New Roman" w:hAnsi="Times New Roman" w:cs="Times New Roman"/>
        </w:rPr>
        <w:t xml:space="preserve"> программы, режим дня и т.п.).</w:t>
      </w:r>
    </w:p>
    <w:p w:rsidR="00607161" w:rsidRPr="00607161" w:rsidRDefault="00607161" w:rsidP="00607161">
      <w:pPr>
        <w:widowControl/>
        <w:numPr>
          <w:ilvl w:val="0"/>
          <w:numId w:val="13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динамика состояния здоровья и психофизического развития воспитанников;</w:t>
      </w:r>
    </w:p>
    <w:p w:rsidR="00607161" w:rsidRPr="00607161" w:rsidRDefault="00607161" w:rsidP="00607161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i/>
          <w:iCs/>
        </w:rPr>
        <w:t>требования к кадровым условиям</w:t>
      </w:r>
    </w:p>
    <w:p w:rsidR="00607161" w:rsidRPr="00607161" w:rsidRDefault="00607161" w:rsidP="00607161">
      <w:pPr>
        <w:widowControl/>
        <w:numPr>
          <w:ilvl w:val="0"/>
          <w:numId w:val="15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укомплектованность кадрами;</w:t>
      </w:r>
    </w:p>
    <w:p w:rsidR="00607161" w:rsidRPr="00607161" w:rsidRDefault="00607161" w:rsidP="00607161">
      <w:pPr>
        <w:widowControl/>
        <w:numPr>
          <w:ilvl w:val="0"/>
          <w:numId w:val="15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образовательный ценз педагогов;</w:t>
      </w:r>
    </w:p>
    <w:p w:rsidR="00607161" w:rsidRPr="00607161" w:rsidRDefault="00607161" w:rsidP="00607161">
      <w:pPr>
        <w:widowControl/>
        <w:numPr>
          <w:ilvl w:val="0"/>
          <w:numId w:val="15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уровень квалификации (динамика роста числа работников, прошедших КПК);</w:t>
      </w:r>
    </w:p>
    <w:p w:rsidR="00607161" w:rsidRPr="00607161" w:rsidRDefault="00607161" w:rsidP="00607161">
      <w:pPr>
        <w:widowControl/>
        <w:numPr>
          <w:ilvl w:val="0"/>
          <w:numId w:val="15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 xml:space="preserve">динамика роста </w:t>
      </w:r>
      <w:proofErr w:type="spellStart"/>
      <w:r w:rsidRPr="00607161">
        <w:rPr>
          <w:rFonts w:ascii="Times New Roman" w:eastAsia="Times New Roman" w:hAnsi="Times New Roman" w:cs="Times New Roman"/>
        </w:rPr>
        <w:t>категорийности</w:t>
      </w:r>
      <w:proofErr w:type="spellEnd"/>
      <w:r w:rsidRPr="00607161">
        <w:rPr>
          <w:rFonts w:ascii="Times New Roman" w:eastAsia="Times New Roman" w:hAnsi="Times New Roman" w:cs="Times New Roman"/>
        </w:rPr>
        <w:t>;</w:t>
      </w:r>
    </w:p>
    <w:p w:rsidR="00607161" w:rsidRPr="00607161" w:rsidRDefault="00607161" w:rsidP="00607161">
      <w:pPr>
        <w:widowControl/>
        <w:numPr>
          <w:ilvl w:val="0"/>
          <w:numId w:val="15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результативность  квалификации (профессиональные достижения педагогов);</w:t>
      </w:r>
    </w:p>
    <w:p w:rsidR="00607161" w:rsidRPr="00607161" w:rsidRDefault="00607161" w:rsidP="00607161">
      <w:pPr>
        <w:widowControl/>
        <w:numPr>
          <w:ilvl w:val="0"/>
          <w:numId w:val="15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наличие кадровой стратегии.</w:t>
      </w:r>
    </w:p>
    <w:p w:rsidR="00607161" w:rsidRPr="00607161" w:rsidRDefault="00607161" w:rsidP="00607161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i/>
          <w:iCs/>
        </w:rPr>
        <w:t>требования материально-техническим условиям</w:t>
      </w:r>
    </w:p>
    <w:p w:rsidR="00607161" w:rsidRPr="00607161" w:rsidRDefault="00607161" w:rsidP="00607161">
      <w:pPr>
        <w:widowControl/>
        <w:numPr>
          <w:ilvl w:val="0"/>
          <w:numId w:val="17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оснащенность групповых помещений современным оборудованием, средствами обучения и мебелью;</w:t>
      </w:r>
    </w:p>
    <w:p w:rsidR="00607161" w:rsidRPr="00607161" w:rsidRDefault="00607161" w:rsidP="00607161">
      <w:pPr>
        <w:widowControl/>
        <w:numPr>
          <w:ilvl w:val="0"/>
          <w:numId w:val="17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оценка состояния условий воспитания и обучения в соответствии с нормативами и требованиями СанПиН;</w:t>
      </w:r>
    </w:p>
    <w:p w:rsidR="00607161" w:rsidRPr="00607161" w:rsidRDefault="00607161" w:rsidP="00607161">
      <w:pPr>
        <w:widowControl/>
        <w:numPr>
          <w:ilvl w:val="0"/>
          <w:numId w:val="17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607161" w:rsidRPr="00607161" w:rsidRDefault="00607161" w:rsidP="00607161">
      <w:pPr>
        <w:widowControl/>
        <w:numPr>
          <w:ilvl w:val="0"/>
          <w:numId w:val="17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607161" w:rsidRPr="00607161" w:rsidRDefault="00607161" w:rsidP="00607161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i/>
          <w:iCs/>
        </w:rPr>
        <w:t>требования к финансовым условиям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i/>
          <w:iCs/>
        </w:rPr>
        <w:t>        -   </w:t>
      </w:r>
      <w:r w:rsidRPr="00607161">
        <w:rPr>
          <w:rFonts w:ascii="Times New Roman" w:eastAsia="Times New Roman" w:hAnsi="Times New Roman" w:cs="Times New Roman"/>
        </w:rPr>
        <w:t>финансовое обеспечение реализации ООП бюджетного  образовательного учреждения осуществляется исходя из стоимости услуг на основе государственного (муниципального) задания.</w:t>
      </w:r>
    </w:p>
    <w:p w:rsidR="00607161" w:rsidRPr="00607161" w:rsidRDefault="00607161" w:rsidP="00607161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i/>
          <w:iCs/>
        </w:rPr>
        <w:t>требования к развивающей предметно-пространственной среде</w:t>
      </w:r>
    </w:p>
    <w:p w:rsidR="00607161" w:rsidRPr="00607161" w:rsidRDefault="00607161" w:rsidP="00607161">
      <w:pPr>
        <w:widowControl/>
        <w:numPr>
          <w:ilvl w:val="0"/>
          <w:numId w:val="20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соответствие компонентов предметно-пространственной среды реализуемой  образовательной программе  ДОУ и возрастным возможностям обучающихся;</w:t>
      </w:r>
    </w:p>
    <w:p w:rsidR="00607161" w:rsidRPr="00607161" w:rsidRDefault="00607161" w:rsidP="00607161">
      <w:pPr>
        <w:widowControl/>
        <w:numPr>
          <w:ilvl w:val="0"/>
          <w:numId w:val="20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 (</w:t>
      </w:r>
      <w:proofErr w:type="spellStart"/>
      <w:r w:rsidRPr="00607161">
        <w:rPr>
          <w:rFonts w:ascii="Times New Roman" w:eastAsia="Times New Roman" w:hAnsi="Times New Roman" w:cs="Times New Roman"/>
        </w:rPr>
        <w:t>трансформируемость</w:t>
      </w:r>
      <w:proofErr w:type="spellEnd"/>
      <w:r w:rsidRPr="0060716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07161">
        <w:rPr>
          <w:rFonts w:ascii="Times New Roman" w:eastAsia="Times New Roman" w:hAnsi="Times New Roman" w:cs="Times New Roman"/>
        </w:rPr>
        <w:t>полифункциональность</w:t>
      </w:r>
      <w:proofErr w:type="spellEnd"/>
      <w:r w:rsidRPr="00607161">
        <w:rPr>
          <w:rFonts w:ascii="Times New Roman" w:eastAsia="Times New Roman" w:hAnsi="Times New Roman" w:cs="Times New Roman"/>
        </w:rPr>
        <w:t>, вариативность, доступность, безопасность);</w:t>
      </w:r>
    </w:p>
    <w:p w:rsidR="00607161" w:rsidRPr="00607161" w:rsidRDefault="00607161" w:rsidP="00607161">
      <w:pPr>
        <w:widowControl/>
        <w:numPr>
          <w:ilvl w:val="0"/>
          <w:numId w:val="20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наличие условий для инклюзивного образования (в случае  его организации);</w:t>
      </w:r>
    </w:p>
    <w:p w:rsidR="00607161" w:rsidRPr="00607161" w:rsidRDefault="00607161" w:rsidP="00607161">
      <w:pPr>
        <w:widowControl/>
        <w:numPr>
          <w:ilvl w:val="0"/>
          <w:numId w:val="20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lastRenderedPageBreak/>
        <w:t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уединения;</w:t>
      </w:r>
    </w:p>
    <w:p w:rsidR="00607161" w:rsidRPr="00607161" w:rsidRDefault="00607161" w:rsidP="00607161">
      <w:pPr>
        <w:widowControl/>
        <w:numPr>
          <w:ilvl w:val="0"/>
          <w:numId w:val="20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учёт национально-культурных, климатических условий, в которых осуществляется образовательный процесс.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b/>
          <w:bCs/>
        </w:rPr>
        <w:t>        </w:t>
      </w:r>
      <w:r w:rsidRPr="00607161">
        <w:rPr>
          <w:rFonts w:ascii="Times New Roman" w:eastAsia="Times New Roman" w:hAnsi="Times New Roman" w:cs="Times New Roman"/>
        </w:rPr>
        <w:t>4.4.2.</w:t>
      </w:r>
      <w:r w:rsidRPr="00607161">
        <w:rPr>
          <w:rFonts w:ascii="Times New Roman" w:eastAsia="Times New Roman" w:hAnsi="Times New Roman" w:cs="Times New Roman"/>
          <w:b/>
          <w:bCs/>
        </w:rPr>
        <w:t> </w:t>
      </w:r>
      <w:r w:rsidRPr="00607161">
        <w:rPr>
          <w:rFonts w:ascii="Times New Roman" w:eastAsia="Times New Roman" w:hAnsi="Times New Roman" w:cs="Times New Roman"/>
        </w:rPr>
        <w:t xml:space="preserve">Содержание </w:t>
      </w:r>
      <w:proofErr w:type="gramStart"/>
      <w:r w:rsidRPr="00607161">
        <w:rPr>
          <w:rFonts w:ascii="Times New Roman" w:eastAsia="Times New Roman" w:hAnsi="Times New Roman" w:cs="Times New Roman"/>
        </w:rPr>
        <w:t>процедуры оценки качества организации образовательного процесса</w:t>
      </w:r>
      <w:proofErr w:type="gramEnd"/>
      <w:r w:rsidRPr="00607161">
        <w:rPr>
          <w:rFonts w:ascii="Times New Roman" w:eastAsia="Times New Roman" w:hAnsi="Times New Roman" w:cs="Times New Roman"/>
        </w:rPr>
        <w:t xml:space="preserve"> включает в себя: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i/>
          <w:iCs/>
        </w:rPr>
        <w:t>        - </w:t>
      </w:r>
      <w:r w:rsidRPr="00607161">
        <w:rPr>
          <w:rFonts w:ascii="Times New Roman" w:eastAsia="Times New Roman" w:hAnsi="Times New Roman" w:cs="Times New Roman"/>
        </w:rPr>
        <w:t>результаты лицензирования;</w:t>
      </w:r>
    </w:p>
    <w:p w:rsidR="00607161" w:rsidRPr="00607161" w:rsidRDefault="00607161" w:rsidP="00607161">
      <w:pPr>
        <w:widowControl/>
        <w:shd w:val="clear" w:color="auto" w:fill="FFFFFF"/>
        <w:ind w:left="360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- оценку рациональности выбора рабочих программ и технологий;</w:t>
      </w:r>
    </w:p>
    <w:p w:rsidR="00607161" w:rsidRPr="00607161" w:rsidRDefault="00607161" w:rsidP="00607161">
      <w:pPr>
        <w:widowControl/>
        <w:shd w:val="clear" w:color="auto" w:fill="FFFFFF"/>
        <w:ind w:left="360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- обеспеченность методическими пособиями и литературой;</w:t>
      </w:r>
    </w:p>
    <w:p w:rsidR="00607161" w:rsidRPr="00607161" w:rsidRDefault="00607161" w:rsidP="00607161">
      <w:pPr>
        <w:widowControl/>
        <w:shd w:val="clear" w:color="auto" w:fill="FFFFFF"/>
        <w:ind w:left="360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- эффективность механизмов самооценки и внешней оценки деятельности путем анализа ежегодных публичных докладов;  </w:t>
      </w:r>
    </w:p>
    <w:p w:rsidR="00607161" w:rsidRPr="00607161" w:rsidRDefault="00607161" w:rsidP="00607161">
      <w:pPr>
        <w:widowControl/>
        <w:shd w:val="clear" w:color="auto" w:fill="FFFFFF"/>
        <w:ind w:left="360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- оценку открытости дошкольного учреждения для родителей и общественных организаций, анкетирование  родителей;</w:t>
      </w:r>
    </w:p>
    <w:p w:rsidR="00607161" w:rsidRPr="00607161" w:rsidRDefault="00607161" w:rsidP="00607161">
      <w:pPr>
        <w:widowControl/>
        <w:shd w:val="clear" w:color="auto" w:fill="FFFFFF"/>
        <w:ind w:left="360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- участие в профессиональных конкурсах разного уровня;</w:t>
      </w:r>
    </w:p>
    <w:p w:rsidR="00607161" w:rsidRPr="00607161" w:rsidRDefault="00607161" w:rsidP="00607161">
      <w:pPr>
        <w:widowControl/>
        <w:shd w:val="clear" w:color="auto" w:fill="FFFFFF"/>
        <w:ind w:left="360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- уровень освоения воспитанников предметно пространственной среды.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4.4.3.</w:t>
      </w:r>
      <w:r w:rsidRPr="00607161">
        <w:rPr>
          <w:rFonts w:ascii="Times New Roman" w:eastAsia="Times New Roman" w:hAnsi="Times New Roman" w:cs="Times New Roman"/>
          <w:b/>
          <w:bCs/>
        </w:rPr>
        <w:t> </w:t>
      </w:r>
      <w:r w:rsidRPr="00607161">
        <w:rPr>
          <w:rFonts w:ascii="Times New Roman" w:eastAsia="Times New Roman" w:hAnsi="Times New Roman" w:cs="Times New Roman"/>
        </w:rPr>
        <w:t xml:space="preserve">Содержание </w:t>
      </w:r>
      <w:proofErr w:type="gramStart"/>
      <w:r w:rsidRPr="00607161">
        <w:rPr>
          <w:rFonts w:ascii="Times New Roman" w:eastAsia="Times New Roman" w:hAnsi="Times New Roman" w:cs="Times New Roman"/>
        </w:rPr>
        <w:t>процедуры оценки качества результата освоения</w:t>
      </w:r>
      <w:proofErr w:type="gramEnd"/>
      <w:r w:rsidRPr="00607161">
        <w:rPr>
          <w:rFonts w:ascii="Times New Roman" w:eastAsia="Times New Roman" w:hAnsi="Times New Roman" w:cs="Times New Roman"/>
        </w:rPr>
        <w:t xml:space="preserve"> ООП ДО</w:t>
      </w:r>
      <w:r w:rsidRPr="00607161">
        <w:rPr>
          <w:rFonts w:ascii="Times New Roman" w:eastAsia="Times New Roman" w:hAnsi="Times New Roman" w:cs="Times New Roman"/>
          <w:i/>
          <w:iCs/>
        </w:rPr>
        <w:t> </w:t>
      </w:r>
      <w:r w:rsidRPr="00607161">
        <w:rPr>
          <w:rFonts w:ascii="Times New Roman" w:eastAsia="Times New Roman" w:hAnsi="Times New Roman" w:cs="Times New Roman"/>
        </w:rPr>
        <w:t>включает в себя: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i/>
          <w:iCs/>
        </w:rPr>
        <w:t>            </w:t>
      </w:r>
      <w:r w:rsidRPr="00607161">
        <w:rPr>
          <w:rFonts w:ascii="Times New Roman" w:eastAsia="Times New Roman" w:hAnsi="Times New Roman" w:cs="Times New Roman"/>
        </w:rPr>
        <w:t>-     наличие        экспертизы     психолого-педагогических      условий     реализации</w:t>
      </w:r>
    </w:p>
    <w:p w:rsidR="00607161" w:rsidRPr="00607161" w:rsidRDefault="00607161" w:rsidP="00607161">
      <w:pPr>
        <w:widowControl/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                 образовательной Программы;</w:t>
      </w:r>
    </w:p>
    <w:p w:rsidR="00607161" w:rsidRPr="00607161" w:rsidRDefault="00607161" w:rsidP="00607161">
      <w:pPr>
        <w:widowControl/>
        <w:numPr>
          <w:ilvl w:val="0"/>
          <w:numId w:val="21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наличие системы стандартизированной диагностики, отражающей соответствие уровня развития воспитанников  возрастным ориентирам;</w:t>
      </w:r>
    </w:p>
    <w:p w:rsidR="00607161" w:rsidRPr="00607161" w:rsidRDefault="00607161" w:rsidP="00607161">
      <w:pPr>
        <w:widowControl/>
        <w:numPr>
          <w:ilvl w:val="0"/>
          <w:numId w:val="21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наличие системы комплексной психолого-педагогического диагностики, отражающей динамику   индивидуального развития  детей;</w:t>
      </w:r>
    </w:p>
    <w:p w:rsidR="00607161" w:rsidRPr="00607161" w:rsidRDefault="00607161" w:rsidP="00607161">
      <w:pPr>
        <w:widowControl/>
        <w:numPr>
          <w:ilvl w:val="0"/>
          <w:numId w:val="21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наличие психолого-педагогического сопровождения детей с особыми образовательными потребностями;</w:t>
      </w:r>
    </w:p>
    <w:p w:rsidR="00607161" w:rsidRPr="00607161" w:rsidRDefault="00607161" w:rsidP="00607161">
      <w:pPr>
        <w:widowControl/>
        <w:numPr>
          <w:ilvl w:val="0"/>
          <w:numId w:val="21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динамика показателя здоровья детей;</w:t>
      </w:r>
    </w:p>
    <w:p w:rsidR="00607161" w:rsidRPr="00607161" w:rsidRDefault="00607161" w:rsidP="00607161">
      <w:pPr>
        <w:widowControl/>
        <w:numPr>
          <w:ilvl w:val="0"/>
          <w:numId w:val="21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динамика уровня адаптации детей раннего возраста;</w:t>
      </w:r>
    </w:p>
    <w:p w:rsidR="00607161" w:rsidRPr="00607161" w:rsidRDefault="00607161" w:rsidP="00607161">
      <w:pPr>
        <w:widowControl/>
        <w:numPr>
          <w:ilvl w:val="0"/>
          <w:numId w:val="21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уровень удовлетворенности родителей качеством предоставляемых услуг ДОУ.</w:t>
      </w:r>
    </w:p>
    <w:p w:rsidR="00607161" w:rsidRPr="00607161" w:rsidRDefault="00607161" w:rsidP="00607161">
      <w:pPr>
        <w:widowControl/>
        <w:shd w:val="clear" w:color="auto" w:fill="FFFFFF"/>
        <w:ind w:left="720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607161">
        <w:rPr>
          <w:rFonts w:ascii="Times New Roman" w:eastAsia="Times New Roman" w:hAnsi="Times New Roman" w:cs="Times New Roman"/>
        </w:rPr>
        <w:t>уровня достижений результатов деятельности дошкольного образовательного учреждения</w:t>
      </w:r>
      <w:proofErr w:type="gramEnd"/>
      <w:r w:rsidRPr="00607161">
        <w:rPr>
          <w:rFonts w:ascii="Times New Roman" w:eastAsia="Times New Roman" w:hAnsi="Times New Roman" w:cs="Times New Roman"/>
        </w:rPr>
        <w:t>.</w:t>
      </w:r>
    </w:p>
    <w:p w:rsidR="00607161" w:rsidRPr="00607161" w:rsidRDefault="00607161" w:rsidP="00607161">
      <w:pPr>
        <w:widowControl/>
        <w:shd w:val="clear" w:color="auto" w:fill="FFFFFF"/>
        <w:ind w:left="720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4.6.</w:t>
      </w:r>
      <w:r w:rsidRPr="00607161">
        <w:rPr>
          <w:rFonts w:ascii="Times New Roman" w:eastAsia="Times New Roman" w:hAnsi="Times New Roman" w:cs="Times New Roman"/>
          <w:b/>
          <w:bCs/>
        </w:rPr>
        <w:t> </w:t>
      </w:r>
      <w:r w:rsidRPr="00607161">
        <w:rPr>
          <w:rFonts w:ascii="Times New Roman" w:eastAsia="Times New Roman" w:hAnsi="Times New Roman" w:cs="Times New Roman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607161" w:rsidRPr="00607161" w:rsidRDefault="00607161" w:rsidP="00607161">
      <w:pPr>
        <w:widowControl/>
        <w:shd w:val="clear" w:color="auto" w:fill="FFFFFF"/>
        <w:ind w:left="720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4.7.  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утверждаются приказом заведующего ДОУ.</w:t>
      </w:r>
    </w:p>
    <w:p w:rsidR="00607161" w:rsidRPr="00607161" w:rsidRDefault="00607161" w:rsidP="00607161">
      <w:pPr>
        <w:widowControl/>
        <w:shd w:val="clear" w:color="auto" w:fill="FFFFFF"/>
        <w:ind w:left="720"/>
        <w:jc w:val="center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  <w:b/>
          <w:bCs/>
          <w:i/>
          <w:iCs/>
        </w:rPr>
        <w:t>5. </w:t>
      </w:r>
      <w:r w:rsidRPr="00607161">
        <w:rPr>
          <w:rFonts w:ascii="Times New Roman" w:eastAsia="Times New Roman" w:hAnsi="Times New Roman" w:cs="Times New Roman"/>
          <w:b/>
          <w:bCs/>
        </w:rPr>
        <w:t>Общественное участие в оценке и контроле качества образования</w:t>
      </w:r>
    </w:p>
    <w:p w:rsidR="00607161" w:rsidRPr="00607161" w:rsidRDefault="00607161" w:rsidP="00607161">
      <w:pPr>
        <w:widowControl/>
        <w:shd w:val="clear" w:color="auto" w:fill="FFFFFF"/>
        <w:ind w:left="360"/>
        <w:jc w:val="both"/>
        <w:rPr>
          <w:rFonts w:ascii="Calibri" w:eastAsia="Times New Roman" w:hAnsi="Calibri" w:cs="Times New Roman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       5.1.  Придание гласности и открытости результатам оценки качества образования осуществляется путем предоставления информации:</w:t>
      </w:r>
    </w:p>
    <w:p w:rsidR="00607161" w:rsidRPr="00607161" w:rsidRDefault="00607161" w:rsidP="00607161">
      <w:pPr>
        <w:widowControl/>
        <w:numPr>
          <w:ilvl w:val="0"/>
          <w:numId w:val="2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 xml:space="preserve"> основным потребителям </w:t>
      </w:r>
      <w:proofErr w:type="gramStart"/>
      <w:r w:rsidRPr="00607161">
        <w:rPr>
          <w:rFonts w:ascii="Times New Roman" w:eastAsia="Times New Roman" w:hAnsi="Times New Roman" w:cs="Times New Roman"/>
        </w:rPr>
        <w:t>результатов системы оценки качества образования</w:t>
      </w:r>
      <w:proofErr w:type="gramEnd"/>
      <w:r w:rsidRPr="00607161">
        <w:rPr>
          <w:rFonts w:ascii="Times New Roman" w:eastAsia="Times New Roman" w:hAnsi="Times New Roman" w:cs="Times New Roman"/>
        </w:rPr>
        <w:t>;</w:t>
      </w:r>
    </w:p>
    <w:p w:rsidR="00607161" w:rsidRPr="00607161" w:rsidRDefault="00607161" w:rsidP="00483505">
      <w:pPr>
        <w:widowControl/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 </w:t>
      </w:r>
      <w:bookmarkStart w:id="0" w:name="_GoBack"/>
      <w:bookmarkEnd w:id="0"/>
    </w:p>
    <w:p w:rsidR="00607161" w:rsidRPr="00607161" w:rsidRDefault="00607161" w:rsidP="00607161">
      <w:pPr>
        <w:widowControl/>
        <w:numPr>
          <w:ilvl w:val="0"/>
          <w:numId w:val="22"/>
        </w:numPr>
        <w:shd w:val="clear" w:color="auto" w:fill="FFFFFF"/>
        <w:spacing w:before="30" w:after="30"/>
        <w:ind w:left="1080"/>
        <w:jc w:val="both"/>
        <w:rPr>
          <w:rFonts w:ascii="Calibri" w:eastAsia="Times New Roman" w:hAnsi="Calibri" w:cs="Arial"/>
          <w:sz w:val="20"/>
          <w:szCs w:val="20"/>
        </w:rPr>
      </w:pPr>
      <w:r w:rsidRPr="00607161">
        <w:rPr>
          <w:rFonts w:ascii="Times New Roman" w:eastAsia="Times New Roman" w:hAnsi="Times New Roman" w:cs="Times New Roman"/>
        </w:rPr>
        <w:t>размещение   аналитических  материалов, результатов   оценки  качества образования  на официальном сайте ДОУ.</w:t>
      </w:r>
    </w:p>
    <w:p w:rsidR="00767F51" w:rsidRDefault="00767F51"/>
    <w:sectPr w:rsidR="00767F51" w:rsidSect="004835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645"/>
    <w:multiLevelType w:val="multilevel"/>
    <w:tmpl w:val="734A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04A4D"/>
    <w:multiLevelType w:val="multilevel"/>
    <w:tmpl w:val="71CC3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23598"/>
    <w:multiLevelType w:val="multilevel"/>
    <w:tmpl w:val="878C8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D3C9F"/>
    <w:multiLevelType w:val="multilevel"/>
    <w:tmpl w:val="E23E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D0681"/>
    <w:multiLevelType w:val="multilevel"/>
    <w:tmpl w:val="5128F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F2703"/>
    <w:multiLevelType w:val="multilevel"/>
    <w:tmpl w:val="B320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F6D05"/>
    <w:multiLevelType w:val="multilevel"/>
    <w:tmpl w:val="558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34970"/>
    <w:multiLevelType w:val="multilevel"/>
    <w:tmpl w:val="4320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A4B6C"/>
    <w:multiLevelType w:val="multilevel"/>
    <w:tmpl w:val="443AB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23E32"/>
    <w:multiLevelType w:val="multilevel"/>
    <w:tmpl w:val="94BC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7D632A"/>
    <w:multiLevelType w:val="multilevel"/>
    <w:tmpl w:val="1562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624CA"/>
    <w:multiLevelType w:val="multilevel"/>
    <w:tmpl w:val="152A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64F4A"/>
    <w:multiLevelType w:val="multilevel"/>
    <w:tmpl w:val="1610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CB0E42"/>
    <w:multiLevelType w:val="multilevel"/>
    <w:tmpl w:val="6E260B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71782"/>
    <w:multiLevelType w:val="multilevel"/>
    <w:tmpl w:val="357E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7263BF"/>
    <w:multiLevelType w:val="multilevel"/>
    <w:tmpl w:val="D584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FD423D"/>
    <w:multiLevelType w:val="multilevel"/>
    <w:tmpl w:val="AEBA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044467"/>
    <w:multiLevelType w:val="multilevel"/>
    <w:tmpl w:val="F038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2E0EB8"/>
    <w:multiLevelType w:val="multilevel"/>
    <w:tmpl w:val="B6DC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7F2201"/>
    <w:multiLevelType w:val="multilevel"/>
    <w:tmpl w:val="6B480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EC52A5"/>
    <w:multiLevelType w:val="multilevel"/>
    <w:tmpl w:val="A706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F60F52"/>
    <w:multiLevelType w:val="multilevel"/>
    <w:tmpl w:val="BA62C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10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20"/>
  </w:num>
  <w:num w:numId="11">
    <w:abstractNumId w:val="3"/>
  </w:num>
  <w:num w:numId="12">
    <w:abstractNumId w:val="14"/>
  </w:num>
  <w:num w:numId="13">
    <w:abstractNumId w:val="15"/>
  </w:num>
  <w:num w:numId="14">
    <w:abstractNumId w:val="1"/>
  </w:num>
  <w:num w:numId="15">
    <w:abstractNumId w:val="9"/>
  </w:num>
  <w:num w:numId="16">
    <w:abstractNumId w:val="2"/>
  </w:num>
  <w:num w:numId="17">
    <w:abstractNumId w:val="7"/>
  </w:num>
  <w:num w:numId="18">
    <w:abstractNumId w:val="19"/>
  </w:num>
  <w:num w:numId="19">
    <w:abstractNumId w:val="13"/>
  </w:num>
  <w:num w:numId="20">
    <w:abstractNumId w:val="12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61"/>
    <w:rsid w:val="001524D1"/>
    <w:rsid w:val="00483505"/>
    <w:rsid w:val="00607161"/>
    <w:rsid w:val="00767F51"/>
    <w:rsid w:val="007B2168"/>
    <w:rsid w:val="00D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8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c27">
    <w:name w:val="c27"/>
    <w:basedOn w:val="a"/>
    <w:rsid w:val="006071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607161"/>
  </w:style>
  <w:style w:type="paragraph" w:customStyle="1" w:styleId="c13">
    <w:name w:val="c13"/>
    <w:basedOn w:val="a"/>
    <w:rsid w:val="006071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8">
    <w:name w:val="c18"/>
    <w:basedOn w:val="a"/>
    <w:rsid w:val="006071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">
    <w:name w:val="c15"/>
    <w:basedOn w:val="a"/>
    <w:rsid w:val="006071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4">
    <w:name w:val="c4"/>
    <w:basedOn w:val="a0"/>
    <w:rsid w:val="00607161"/>
  </w:style>
  <w:style w:type="paragraph" w:customStyle="1" w:styleId="c1">
    <w:name w:val="c1"/>
    <w:basedOn w:val="a"/>
    <w:rsid w:val="006071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9">
    <w:name w:val="c19"/>
    <w:basedOn w:val="a"/>
    <w:rsid w:val="006071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5">
    <w:name w:val="c5"/>
    <w:basedOn w:val="a0"/>
    <w:rsid w:val="00607161"/>
  </w:style>
  <w:style w:type="character" w:styleId="af4">
    <w:name w:val="Hyperlink"/>
    <w:basedOn w:val="a0"/>
    <w:uiPriority w:val="99"/>
    <w:semiHidden/>
    <w:unhideWhenUsed/>
    <w:rsid w:val="00607161"/>
    <w:rPr>
      <w:color w:val="0000FF"/>
      <w:u w:val="single"/>
    </w:rPr>
  </w:style>
  <w:style w:type="paragraph" w:customStyle="1" w:styleId="c26">
    <w:name w:val="c26"/>
    <w:basedOn w:val="a"/>
    <w:rsid w:val="006071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9">
    <w:name w:val="c29"/>
    <w:basedOn w:val="a0"/>
    <w:rsid w:val="00607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8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c27">
    <w:name w:val="c27"/>
    <w:basedOn w:val="a"/>
    <w:rsid w:val="006071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607161"/>
  </w:style>
  <w:style w:type="paragraph" w:customStyle="1" w:styleId="c13">
    <w:name w:val="c13"/>
    <w:basedOn w:val="a"/>
    <w:rsid w:val="006071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8">
    <w:name w:val="c18"/>
    <w:basedOn w:val="a"/>
    <w:rsid w:val="006071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">
    <w:name w:val="c15"/>
    <w:basedOn w:val="a"/>
    <w:rsid w:val="006071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4">
    <w:name w:val="c4"/>
    <w:basedOn w:val="a0"/>
    <w:rsid w:val="00607161"/>
  </w:style>
  <w:style w:type="paragraph" w:customStyle="1" w:styleId="c1">
    <w:name w:val="c1"/>
    <w:basedOn w:val="a"/>
    <w:rsid w:val="006071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9">
    <w:name w:val="c19"/>
    <w:basedOn w:val="a"/>
    <w:rsid w:val="006071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5">
    <w:name w:val="c5"/>
    <w:basedOn w:val="a0"/>
    <w:rsid w:val="00607161"/>
  </w:style>
  <w:style w:type="character" w:styleId="af4">
    <w:name w:val="Hyperlink"/>
    <w:basedOn w:val="a0"/>
    <w:uiPriority w:val="99"/>
    <w:semiHidden/>
    <w:unhideWhenUsed/>
    <w:rsid w:val="00607161"/>
    <w:rPr>
      <w:color w:val="0000FF"/>
      <w:u w:val="single"/>
    </w:rPr>
  </w:style>
  <w:style w:type="paragraph" w:customStyle="1" w:styleId="c26">
    <w:name w:val="c26"/>
    <w:basedOn w:val="a"/>
    <w:rsid w:val="006071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9">
    <w:name w:val="c29"/>
    <w:basedOn w:val="a0"/>
    <w:rsid w:val="0060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9/11/08/polozhenie-o-vsoko-v-do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2021-06-07T09:14:00Z</dcterms:created>
  <dcterms:modified xsi:type="dcterms:W3CDTF">2021-06-09T07:37:00Z</dcterms:modified>
</cp:coreProperties>
</file>